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B5" w:rsidRDefault="001C05B5" w:rsidP="001C05B5">
      <w:pPr>
        <w:shd w:val="clear" w:color="auto" w:fill="FFFFFF"/>
        <w:tabs>
          <w:tab w:val="clear" w:pos="170"/>
        </w:tabs>
        <w:spacing w:line="240" w:lineRule="auto"/>
        <w:outlineLvl w:val="3"/>
        <w:rPr>
          <w:rFonts w:ascii="Arial" w:eastAsia="Times New Roman" w:hAnsi="Arial" w:cs="Arial"/>
          <w:b/>
          <w:bCs/>
          <w:color w:val="28303D"/>
          <w:kern w:val="0"/>
          <w:sz w:val="24"/>
          <w:szCs w:val="24"/>
          <w:lang w:eastAsia="pl-PL"/>
        </w:rPr>
      </w:pPr>
    </w:p>
    <w:p w:rsidR="001C05B5" w:rsidRPr="001C05B5" w:rsidRDefault="001C05B5" w:rsidP="001C05B5">
      <w:pPr>
        <w:shd w:val="clear" w:color="auto" w:fill="FFFFFF"/>
        <w:tabs>
          <w:tab w:val="clear" w:pos="170"/>
        </w:tabs>
        <w:spacing w:line="240" w:lineRule="auto"/>
        <w:outlineLvl w:val="3"/>
        <w:rPr>
          <w:rFonts w:ascii="Arial" w:eastAsia="Times New Roman" w:hAnsi="Arial" w:cs="Arial"/>
          <w:b/>
          <w:bCs/>
          <w:color w:val="28303D"/>
          <w:kern w:val="0"/>
          <w:sz w:val="24"/>
          <w:szCs w:val="24"/>
          <w:lang w:eastAsia="pl-PL"/>
        </w:rPr>
      </w:pPr>
      <w:r w:rsidRPr="001C05B5">
        <w:rPr>
          <w:rFonts w:ascii="Arial" w:eastAsia="Times New Roman" w:hAnsi="Arial" w:cs="Arial"/>
          <w:b/>
          <w:bCs/>
          <w:color w:val="28303D"/>
          <w:kern w:val="0"/>
          <w:sz w:val="24"/>
          <w:szCs w:val="24"/>
          <w:lang w:eastAsia="pl-PL"/>
        </w:rPr>
        <w:t>Welcome To</w:t>
      </w:r>
    </w:p>
    <w:p w:rsidR="001C05B5" w:rsidRPr="001C05B5" w:rsidRDefault="001C05B5" w:rsidP="001C05B5">
      <w:pPr>
        <w:shd w:val="clear" w:color="auto" w:fill="FFFFFF"/>
        <w:tabs>
          <w:tab w:val="clear" w:pos="170"/>
        </w:tabs>
        <w:spacing w:line="240" w:lineRule="auto"/>
        <w:outlineLvl w:val="1"/>
        <w:rPr>
          <w:rFonts w:ascii="Arial" w:eastAsia="Times New Roman" w:hAnsi="Arial" w:cs="Arial"/>
          <w:b/>
          <w:bCs/>
          <w:color w:val="28303D"/>
          <w:kern w:val="0"/>
          <w:sz w:val="36"/>
          <w:szCs w:val="36"/>
          <w:lang w:eastAsia="pl-PL"/>
        </w:rPr>
      </w:pPr>
      <w:r w:rsidRPr="001C05B5">
        <w:rPr>
          <w:rFonts w:ascii="Arial" w:eastAsia="Times New Roman" w:hAnsi="Arial" w:cs="Arial"/>
          <w:b/>
          <w:bCs/>
          <w:color w:val="28303D"/>
          <w:kern w:val="0"/>
          <w:sz w:val="36"/>
          <w:szCs w:val="36"/>
          <w:lang w:eastAsia="pl-PL"/>
        </w:rPr>
        <w:t>Korbach</w:t>
      </w:r>
    </w:p>
    <w:p w:rsid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p>
    <w:p w:rsidR="001C05B5" w:rsidRP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r w:rsidRPr="001C05B5">
        <w:rPr>
          <w:rFonts w:ascii="Heebo" w:hAnsi="Heebo" w:cs="Heebo" w:hint="cs"/>
          <w:color w:val="16163F"/>
          <w:sz w:val="23"/>
          <w:szCs w:val="23"/>
          <w:lang w:val="en-GB"/>
        </w:rPr>
        <w:t>In 980, Korbach was first mentioned in a document as ‘</w:t>
      </w:r>
      <w:proofErr w:type="spellStart"/>
      <w:r w:rsidRPr="001C05B5">
        <w:rPr>
          <w:rFonts w:ascii="Heebo" w:hAnsi="Heebo" w:cs="Heebo" w:hint="cs"/>
          <w:color w:val="16163F"/>
          <w:sz w:val="23"/>
          <w:szCs w:val="23"/>
          <w:lang w:val="en-GB"/>
        </w:rPr>
        <w:t>Curbecki</w:t>
      </w:r>
      <w:proofErr w:type="spellEnd"/>
      <w:r w:rsidRPr="001C05B5">
        <w:rPr>
          <w:rFonts w:ascii="Heebo" w:hAnsi="Heebo" w:cs="Heebo" w:hint="cs"/>
          <w:color w:val="16163F"/>
          <w:sz w:val="23"/>
          <w:szCs w:val="23"/>
          <w:lang w:val="en-GB"/>
        </w:rPr>
        <w:t>’. There was a Frankish royal court in Korbach, from which the town developed in the Middle Ages. In 1188, it was granted town rights under Soest law. It was the only Hessian town associated with the Hanseatic League.</w:t>
      </w:r>
    </w:p>
    <w:p w:rsidR="001C05B5" w:rsidRP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r w:rsidRPr="001C05B5">
        <w:rPr>
          <w:rFonts w:ascii="Heebo" w:hAnsi="Heebo" w:cs="Heebo" w:hint="cs"/>
          <w:color w:val="16163F"/>
          <w:sz w:val="23"/>
          <w:szCs w:val="23"/>
          <w:lang w:val="en-GB"/>
        </w:rPr>
        <w:t> </w:t>
      </w:r>
    </w:p>
    <w:p w:rsid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r w:rsidRPr="001C05B5">
        <w:rPr>
          <w:rFonts w:ascii="Heebo" w:hAnsi="Heebo" w:cs="Heebo" w:hint="cs"/>
          <w:color w:val="16163F"/>
          <w:sz w:val="23"/>
          <w:szCs w:val="23"/>
          <w:lang w:val="en-GB"/>
        </w:rPr>
        <w:t xml:space="preserve">The well-preserved old town with numerous half-timbered houses and Gothic hall churches and warehouses testifies to Korbach’s great past. Worth seeing are the St. Kilian Church with its figurative south portal, the late Gothic St. Nicholas Church and the museum with its valuable art treasures. Between the well-preserved double </w:t>
      </w:r>
      <w:proofErr w:type="gramStart"/>
      <w:r w:rsidRPr="001C05B5">
        <w:rPr>
          <w:rFonts w:ascii="Heebo" w:hAnsi="Heebo" w:cs="Heebo" w:hint="cs"/>
          <w:color w:val="16163F"/>
          <w:sz w:val="23"/>
          <w:szCs w:val="23"/>
          <w:lang w:val="en-GB"/>
        </w:rPr>
        <w:t>ring</w:t>
      </w:r>
      <w:proofErr w:type="gramEnd"/>
      <w:r w:rsidRPr="001C05B5">
        <w:rPr>
          <w:rFonts w:ascii="Heebo" w:hAnsi="Heebo" w:cs="Heebo" w:hint="cs"/>
          <w:color w:val="16163F"/>
          <w:sz w:val="23"/>
          <w:szCs w:val="23"/>
          <w:lang w:val="en-GB"/>
        </w:rPr>
        <w:t xml:space="preserve"> of the medieval city wall are now well-kept green areas.</w:t>
      </w:r>
    </w:p>
    <w:p w:rsid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p>
    <w:p w:rsidR="001C05B5" w:rsidRDefault="001C05B5" w:rsidP="00D16699">
      <w:pPr>
        <w:pStyle w:val="StandardWeb"/>
        <w:shd w:val="clear" w:color="auto" w:fill="FFFFFF"/>
        <w:spacing w:before="0" w:beforeAutospacing="0" w:after="0" w:afterAutospacing="0"/>
        <w:jc w:val="center"/>
        <w:rPr>
          <w:rFonts w:ascii="Heebo" w:hAnsi="Heebo" w:cs="Heebo"/>
          <w:color w:val="16163F"/>
          <w:sz w:val="23"/>
          <w:szCs w:val="23"/>
          <w:lang w:val="en-GB"/>
        </w:rPr>
      </w:pPr>
    </w:p>
    <w:p w:rsidR="001C05B5" w:rsidRPr="00EB5ACC" w:rsidRDefault="001C05B5" w:rsidP="001C05B5">
      <w:pPr>
        <w:shd w:val="clear" w:color="auto" w:fill="FFFFFF"/>
        <w:tabs>
          <w:tab w:val="clear" w:pos="170"/>
        </w:tabs>
        <w:spacing w:after="0" w:line="240" w:lineRule="auto"/>
        <w:outlineLvl w:val="1"/>
        <w:rPr>
          <w:rFonts w:ascii="Arial" w:eastAsia="Times New Roman" w:hAnsi="Arial" w:cs="Arial"/>
          <w:b/>
          <w:bCs/>
          <w:kern w:val="0"/>
          <w:sz w:val="28"/>
          <w:szCs w:val="28"/>
          <w:lang w:eastAsia="pl-PL"/>
        </w:rPr>
      </w:pPr>
      <w:r w:rsidRPr="00EB5ACC">
        <w:rPr>
          <w:rFonts w:ascii="Arial" w:eastAsia="Times New Roman" w:hAnsi="Arial" w:cs="Arial"/>
          <w:b/>
          <w:bCs/>
          <w:kern w:val="0"/>
          <w:sz w:val="28"/>
          <w:szCs w:val="28"/>
          <w:lang w:eastAsia="pl-PL"/>
        </w:rPr>
        <w:t>City Stats</w:t>
      </w:r>
    </w:p>
    <w:p w:rsidR="009F6C40" w:rsidRDefault="009F6C40">
      <w:pPr>
        <w:rPr>
          <w:lang w:val="en-GB"/>
        </w:rPr>
      </w:pPr>
    </w:p>
    <w:p w:rsidR="001C05B5" w:rsidRPr="001C05B5" w:rsidRDefault="001C05B5" w:rsidP="001C05B5">
      <w:pPr>
        <w:pStyle w:val="StandardWeb"/>
        <w:shd w:val="clear" w:color="auto" w:fill="FFFFFF"/>
        <w:spacing w:before="0" w:beforeAutospacing="0" w:after="0" w:afterAutospacing="0"/>
        <w:jc w:val="both"/>
        <w:rPr>
          <w:rFonts w:ascii="Heebo" w:hAnsi="Heebo" w:cs="Heebo"/>
          <w:color w:val="4A4A4A"/>
          <w:sz w:val="23"/>
          <w:szCs w:val="23"/>
          <w:lang w:val="en-GB"/>
        </w:rPr>
      </w:pPr>
      <w:r w:rsidRPr="001C05B5">
        <w:rPr>
          <w:rFonts w:ascii="Heebo" w:hAnsi="Heebo" w:cs="Heebo" w:hint="cs"/>
          <w:color w:val="4A4A4A"/>
          <w:sz w:val="23"/>
          <w:szCs w:val="23"/>
          <w:lang w:val="en-GB"/>
        </w:rPr>
        <w:t>The city, with </w:t>
      </w:r>
      <w:r w:rsidRPr="001C05B5">
        <w:rPr>
          <w:rFonts w:ascii="Heebo" w:hAnsi="Heebo" w:cs="Heebo" w:hint="cs"/>
          <w:b/>
          <w:bCs/>
          <w:color w:val="4A4A4A"/>
          <w:sz w:val="23"/>
          <w:szCs w:val="23"/>
          <w:lang w:val="en-GB"/>
        </w:rPr>
        <w:t>14</w:t>
      </w:r>
      <w:r w:rsidRPr="001C05B5">
        <w:rPr>
          <w:rFonts w:ascii="Heebo" w:hAnsi="Heebo" w:cs="Heebo" w:hint="cs"/>
          <w:color w:val="4A4A4A"/>
          <w:sz w:val="23"/>
          <w:szCs w:val="23"/>
          <w:lang w:val="en-GB"/>
        </w:rPr>
        <w:t> districts in the countryside, is located </w:t>
      </w:r>
      <w:r w:rsidRPr="001C05B5">
        <w:rPr>
          <w:rFonts w:ascii="Heebo" w:hAnsi="Heebo" w:cs="Heebo" w:hint="cs"/>
          <w:b/>
          <w:bCs/>
          <w:color w:val="4A4A4A"/>
          <w:sz w:val="23"/>
          <w:szCs w:val="23"/>
          <w:lang w:val="en-GB"/>
        </w:rPr>
        <w:t>303</w:t>
      </w:r>
      <w:r w:rsidRPr="001C05B5">
        <w:rPr>
          <w:rFonts w:ascii="Heebo" w:hAnsi="Heebo" w:cs="Heebo" w:hint="cs"/>
          <w:color w:val="4A4A4A"/>
          <w:sz w:val="23"/>
          <w:szCs w:val="23"/>
          <w:lang w:val="en-GB"/>
        </w:rPr>
        <w:t> – </w:t>
      </w:r>
      <w:r w:rsidRPr="001C05B5">
        <w:rPr>
          <w:rFonts w:ascii="Heebo" w:hAnsi="Heebo" w:cs="Heebo" w:hint="cs"/>
          <w:b/>
          <w:bCs/>
          <w:color w:val="4A4A4A"/>
          <w:sz w:val="23"/>
          <w:szCs w:val="23"/>
          <w:lang w:val="en-GB"/>
        </w:rPr>
        <w:t>615</w:t>
      </w:r>
      <w:r w:rsidRPr="001C05B5">
        <w:rPr>
          <w:rFonts w:ascii="Heebo" w:hAnsi="Heebo" w:cs="Heebo" w:hint="cs"/>
          <w:color w:val="4A4A4A"/>
          <w:sz w:val="23"/>
          <w:szCs w:val="23"/>
          <w:lang w:val="en-GB"/>
        </w:rPr>
        <w:t> meters above sea level and covers </w:t>
      </w:r>
      <w:r w:rsidRPr="001C05B5">
        <w:rPr>
          <w:rFonts w:ascii="Heebo" w:hAnsi="Heebo" w:cs="Heebo" w:hint="cs"/>
          <w:b/>
          <w:bCs/>
          <w:color w:val="4A4A4A"/>
          <w:sz w:val="23"/>
          <w:szCs w:val="23"/>
          <w:lang w:val="en-GB"/>
        </w:rPr>
        <w:t>124</w:t>
      </w:r>
      <w:r w:rsidRPr="001C05B5">
        <w:rPr>
          <w:rFonts w:ascii="Heebo" w:hAnsi="Heebo" w:cs="Heebo" w:hint="cs"/>
          <w:color w:val="4A4A4A"/>
          <w:sz w:val="23"/>
          <w:szCs w:val="23"/>
          <w:lang w:val="en-GB"/>
        </w:rPr>
        <w:t xml:space="preserve"> square </w:t>
      </w:r>
      <w:proofErr w:type="spellStart"/>
      <w:r w:rsidRPr="001C05B5">
        <w:rPr>
          <w:rFonts w:ascii="Heebo" w:hAnsi="Heebo" w:cs="Heebo" w:hint="cs"/>
          <w:color w:val="4A4A4A"/>
          <w:sz w:val="23"/>
          <w:szCs w:val="23"/>
          <w:lang w:val="en-GB"/>
        </w:rPr>
        <w:t>kilometers</w:t>
      </w:r>
      <w:proofErr w:type="spellEnd"/>
      <w:r w:rsidRPr="001C05B5">
        <w:rPr>
          <w:rFonts w:ascii="Heebo" w:hAnsi="Heebo" w:cs="Heebo" w:hint="cs"/>
          <w:color w:val="4A4A4A"/>
          <w:sz w:val="23"/>
          <w:szCs w:val="23"/>
          <w:lang w:val="en-GB"/>
        </w:rPr>
        <w:t xml:space="preserve"> of total area.</w:t>
      </w:r>
    </w:p>
    <w:p w:rsidR="001C05B5" w:rsidRDefault="001C05B5" w:rsidP="001C05B5">
      <w:pPr>
        <w:pStyle w:val="StandardWeb"/>
        <w:shd w:val="clear" w:color="auto" w:fill="FFFFFF"/>
        <w:spacing w:before="0" w:beforeAutospacing="0" w:after="0" w:afterAutospacing="0"/>
        <w:jc w:val="both"/>
        <w:rPr>
          <w:rFonts w:ascii="Heebo" w:hAnsi="Heebo" w:cs="Heebo"/>
          <w:color w:val="4A4A4A"/>
          <w:sz w:val="23"/>
          <w:szCs w:val="23"/>
          <w:lang w:val="en-GB"/>
        </w:rPr>
      </w:pPr>
      <w:r w:rsidRPr="001C05B5">
        <w:rPr>
          <w:rFonts w:ascii="Heebo" w:hAnsi="Heebo" w:cs="Heebo" w:hint="cs"/>
          <w:color w:val="4A4A4A"/>
          <w:sz w:val="23"/>
          <w:szCs w:val="23"/>
          <w:lang w:val="en-GB"/>
        </w:rPr>
        <w:br/>
        <w:t>Korbach currently has about </w:t>
      </w:r>
      <w:r w:rsidRPr="001C05B5">
        <w:rPr>
          <w:rFonts w:ascii="Heebo" w:hAnsi="Heebo" w:cs="Heebo" w:hint="cs"/>
          <w:b/>
          <w:bCs/>
          <w:color w:val="4A4A4A"/>
          <w:sz w:val="23"/>
          <w:szCs w:val="23"/>
          <w:lang w:val="en-GB"/>
        </w:rPr>
        <w:t>24,000 </w:t>
      </w:r>
      <w:r w:rsidRPr="001C05B5">
        <w:rPr>
          <w:rFonts w:ascii="Heebo" w:hAnsi="Heebo" w:cs="Heebo" w:hint="cs"/>
          <w:color w:val="4A4A4A"/>
          <w:sz w:val="23"/>
          <w:szCs w:val="23"/>
          <w:lang w:val="en-GB"/>
        </w:rPr>
        <w:t>residents, of whom about </w:t>
      </w:r>
      <w:r w:rsidRPr="001C05B5">
        <w:rPr>
          <w:rFonts w:ascii="Heebo" w:hAnsi="Heebo" w:cs="Heebo" w:hint="cs"/>
          <w:b/>
          <w:bCs/>
          <w:color w:val="4A4A4A"/>
          <w:sz w:val="23"/>
          <w:szCs w:val="23"/>
          <w:lang w:val="en-GB"/>
        </w:rPr>
        <w:t>18,500</w:t>
      </w:r>
      <w:r w:rsidRPr="001C05B5">
        <w:rPr>
          <w:rFonts w:ascii="Heebo" w:hAnsi="Heebo" w:cs="Heebo" w:hint="cs"/>
          <w:color w:val="4A4A4A"/>
          <w:sz w:val="23"/>
          <w:szCs w:val="23"/>
          <w:lang w:val="en-GB"/>
        </w:rPr>
        <w:t xml:space="preserve"> live in the city </w:t>
      </w:r>
      <w:proofErr w:type="spellStart"/>
      <w:r w:rsidRPr="001C05B5">
        <w:rPr>
          <w:rFonts w:ascii="Heebo" w:hAnsi="Heebo" w:cs="Heebo" w:hint="cs"/>
          <w:color w:val="4A4A4A"/>
          <w:sz w:val="23"/>
          <w:szCs w:val="23"/>
          <w:lang w:val="en-GB"/>
        </w:rPr>
        <w:t>center</w:t>
      </w:r>
      <w:proofErr w:type="spellEnd"/>
      <w:r w:rsidRPr="001C05B5">
        <w:rPr>
          <w:rFonts w:ascii="Heebo" w:hAnsi="Heebo" w:cs="Heebo" w:hint="cs"/>
          <w:color w:val="4A4A4A"/>
          <w:sz w:val="23"/>
          <w:szCs w:val="23"/>
          <w:lang w:val="en-GB"/>
        </w:rPr>
        <w:t>.</w:t>
      </w:r>
    </w:p>
    <w:p w:rsidR="001C05B5" w:rsidRDefault="001C05B5" w:rsidP="001C05B5">
      <w:pPr>
        <w:pStyle w:val="StandardWeb"/>
        <w:shd w:val="clear" w:color="auto" w:fill="FFFFFF"/>
        <w:spacing w:before="0" w:beforeAutospacing="0" w:after="0" w:afterAutospacing="0"/>
        <w:jc w:val="both"/>
        <w:rPr>
          <w:rFonts w:ascii="Heebo" w:hAnsi="Heebo" w:cs="Heebo"/>
          <w:color w:val="4A4A4A"/>
          <w:sz w:val="23"/>
          <w:szCs w:val="23"/>
          <w:lang w:val="en-GB"/>
        </w:rPr>
      </w:pPr>
    </w:p>
    <w:p w:rsidR="001C05B5" w:rsidRDefault="001C05B5" w:rsidP="001C05B5">
      <w:pPr>
        <w:pStyle w:val="StandardWeb"/>
        <w:shd w:val="clear" w:color="auto" w:fill="FFFFFF"/>
        <w:spacing w:before="0" w:beforeAutospacing="0" w:after="0" w:afterAutospacing="0"/>
        <w:jc w:val="both"/>
        <w:rPr>
          <w:rFonts w:ascii="Heebo" w:hAnsi="Heebo" w:cs="Heebo"/>
          <w:color w:val="4A4A4A"/>
          <w:sz w:val="23"/>
          <w:szCs w:val="23"/>
          <w:lang w:val="en-GB"/>
        </w:rPr>
      </w:pPr>
    </w:p>
    <w:p w:rsidR="001C05B5" w:rsidRDefault="001C05B5" w:rsidP="001C05B5">
      <w:pPr>
        <w:pStyle w:val="StandardWeb"/>
        <w:shd w:val="clear" w:color="auto" w:fill="FFFFFF"/>
        <w:spacing w:before="0" w:beforeAutospacing="0" w:after="0" w:afterAutospacing="0"/>
        <w:jc w:val="both"/>
        <w:rPr>
          <w:rFonts w:ascii="Heebo" w:hAnsi="Heebo" w:cs="Heebo"/>
          <w:color w:val="4A4A4A"/>
          <w:sz w:val="23"/>
          <w:szCs w:val="23"/>
          <w:lang w:val="en-GB"/>
        </w:rPr>
      </w:pPr>
    </w:p>
    <w:p w:rsidR="001C05B5" w:rsidRP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r w:rsidRPr="001C05B5">
        <w:rPr>
          <w:rFonts w:ascii="Heebo" w:hAnsi="Heebo" w:cs="Heebo" w:hint="cs"/>
          <w:color w:val="16163F"/>
          <w:sz w:val="23"/>
          <w:szCs w:val="23"/>
          <w:lang w:val="en-GB"/>
        </w:rPr>
        <w:t xml:space="preserve">In winter, guests can enjoy the surrounding hills with cross-country skiing trails, downhill slopes in </w:t>
      </w:r>
      <w:proofErr w:type="spellStart"/>
      <w:r w:rsidRPr="001C05B5">
        <w:rPr>
          <w:rFonts w:ascii="Heebo" w:hAnsi="Heebo" w:cs="Heebo" w:hint="cs"/>
          <w:color w:val="16163F"/>
          <w:sz w:val="23"/>
          <w:szCs w:val="23"/>
          <w:lang w:val="en-GB"/>
        </w:rPr>
        <w:t>Willingen</w:t>
      </w:r>
      <w:proofErr w:type="spellEnd"/>
      <w:r w:rsidRPr="001C05B5">
        <w:rPr>
          <w:rFonts w:ascii="Heebo" w:hAnsi="Heebo" w:cs="Heebo" w:hint="cs"/>
          <w:color w:val="16163F"/>
          <w:sz w:val="23"/>
          <w:szCs w:val="23"/>
          <w:lang w:val="en-GB"/>
        </w:rPr>
        <w:t xml:space="preserve"> (15 km) and a luge track in Winterberg (30 km) or relax in the warmer season with hiking and biking or swimming in the nearby Eder, </w:t>
      </w:r>
      <w:proofErr w:type="spellStart"/>
      <w:r w:rsidRPr="001C05B5">
        <w:rPr>
          <w:rFonts w:ascii="Heebo" w:hAnsi="Heebo" w:cs="Heebo" w:hint="cs"/>
          <w:color w:val="16163F"/>
          <w:sz w:val="23"/>
          <w:szCs w:val="23"/>
          <w:lang w:val="en-GB"/>
        </w:rPr>
        <w:t>Diemel</w:t>
      </w:r>
      <w:proofErr w:type="spellEnd"/>
      <w:r w:rsidRPr="001C05B5">
        <w:rPr>
          <w:rFonts w:ascii="Heebo" w:hAnsi="Heebo" w:cs="Heebo" w:hint="cs"/>
          <w:color w:val="16163F"/>
          <w:sz w:val="23"/>
          <w:szCs w:val="23"/>
          <w:lang w:val="en-GB"/>
        </w:rPr>
        <w:t xml:space="preserve"> and </w:t>
      </w:r>
      <w:proofErr w:type="spellStart"/>
      <w:r w:rsidRPr="001C05B5">
        <w:rPr>
          <w:rFonts w:ascii="Heebo" w:hAnsi="Heebo" w:cs="Heebo" w:hint="cs"/>
          <w:color w:val="16163F"/>
          <w:sz w:val="23"/>
          <w:szCs w:val="23"/>
          <w:lang w:val="en-GB"/>
        </w:rPr>
        <w:t>Twiste</w:t>
      </w:r>
      <w:proofErr w:type="spellEnd"/>
      <w:r w:rsidRPr="001C05B5">
        <w:rPr>
          <w:rFonts w:ascii="Heebo" w:hAnsi="Heebo" w:cs="Heebo" w:hint="cs"/>
          <w:color w:val="16163F"/>
          <w:sz w:val="23"/>
          <w:szCs w:val="23"/>
          <w:lang w:val="en-GB"/>
        </w:rPr>
        <w:t xml:space="preserve"> reservoirs.</w:t>
      </w:r>
    </w:p>
    <w:p w:rsidR="001C05B5" w:rsidRP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r w:rsidRPr="001C05B5">
        <w:rPr>
          <w:rFonts w:ascii="Heebo" w:hAnsi="Heebo" w:cs="Heebo" w:hint="cs"/>
          <w:b/>
          <w:bCs/>
          <w:color w:val="16163F"/>
          <w:sz w:val="23"/>
          <w:szCs w:val="23"/>
          <w:lang w:val="en-GB"/>
        </w:rPr>
        <w:br/>
        <w:t>As you can see, Korbach is worth it. We look forward to your visit!</w:t>
      </w:r>
    </w:p>
    <w:p w:rsid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r w:rsidRPr="001C05B5">
        <w:rPr>
          <w:rFonts w:ascii="Heebo" w:hAnsi="Heebo" w:cs="Heebo" w:hint="cs"/>
          <w:color w:val="16163F"/>
          <w:sz w:val="23"/>
          <w:szCs w:val="23"/>
          <w:lang w:val="en-GB"/>
        </w:rPr>
        <w:br/>
        <w:t>Let yourself be guided by the “</w:t>
      </w:r>
      <w:proofErr w:type="spellStart"/>
      <w:r w:rsidRPr="001C05B5">
        <w:rPr>
          <w:rFonts w:ascii="Heebo" w:hAnsi="Heebo" w:cs="Heebo" w:hint="cs"/>
          <w:color w:val="16163F"/>
          <w:sz w:val="23"/>
          <w:szCs w:val="23"/>
          <w:lang w:val="en-GB"/>
        </w:rPr>
        <w:t>KorbacherGoldspur</w:t>
      </w:r>
      <w:proofErr w:type="spellEnd"/>
      <w:r w:rsidRPr="001C05B5">
        <w:rPr>
          <w:rFonts w:ascii="Heebo" w:hAnsi="Heebo" w:cs="Heebo" w:hint="cs"/>
          <w:color w:val="16163F"/>
          <w:sz w:val="23"/>
          <w:szCs w:val="23"/>
          <w:lang w:val="en-GB"/>
        </w:rPr>
        <w:t xml:space="preserve">”, get inspired and take a journey of discovery to the only </w:t>
      </w:r>
      <w:proofErr w:type="gramStart"/>
      <w:r w:rsidRPr="001C05B5">
        <w:rPr>
          <w:rFonts w:ascii="Heebo" w:hAnsi="Heebo" w:cs="Heebo" w:hint="cs"/>
          <w:color w:val="16163F"/>
          <w:sz w:val="23"/>
          <w:szCs w:val="23"/>
          <w:lang w:val="en-GB"/>
        </w:rPr>
        <w:t>Hanseatic</w:t>
      </w:r>
      <w:proofErr w:type="gramEnd"/>
      <w:r w:rsidRPr="001C05B5">
        <w:rPr>
          <w:rFonts w:ascii="Heebo" w:hAnsi="Heebo" w:cs="Heebo" w:hint="cs"/>
          <w:color w:val="16163F"/>
          <w:sz w:val="23"/>
          <w:szCs w:val="23"/>
          <w:lang w:val="en-GB"/>
        </w:rPr>
        <w:t xml:space="preserve"> city in Hessen with our beautiful old town with winding streets, beautifully restored half-timbered buildings or charming </w:t>
      </w:r>
      <w:proofErr w:type="spellStart"/>
      <w:r w:rsidRPr="001C05B5">
        <w:rPr>
          <w:rFonts w:ascii="Heebo" w:hAnsi="Heebo" w:cs="Heebo" w:hint="cs"/>
          <w:color w:val="16163F"/>
          <w:sz w:val="23"/>
          <w:szCs w:val="23"/>
          <w:lang w:val="en-GB"/>
        </w:rPr>
        <w:t>neighborhoods</w:t>
      </w:r>
      <w:proofErr w:type="spellEnd"/>
      <w:r w:rsidRPr="001C05B5">
        <w:rPr>
          <w:rFonts w:ascii="Heebo" w:hAnsi="Heebo" w:cs="Heebo" w:hint="cs"/>
          <w:color w:val="16163F"/>
          <w:sz w:val="23"/>
          <w:szCs w:val="23"/>
          <w:lang w:val="en-GB"/>
        </w:rPr>
        <w:t>!</w:t>
      </w:r>
    </w:p>
    <w:p w:rsidR="001C05B5" w:rsidRDefault="001C05B5" w:rsidP="001C05B5">
      <w:pPr>
        <w:pStyle w:val="StandardWeb"/>
        <w:shd w:val="clear" w:color="auto" w:fill="FFFFFF"/>
        <w:spacing w:before="0" w:beforeAutospacing="0" w:after="0" w:afterAutospacing="0"/>
        <w:jc w:val="both"/>
        <w:rPr>
          <w:rFonts w:ascii="Heebo" w:hAnsi="Heebo" w:cs="Heebo"/>
          <w:color w:val="16163F"/>
          <w:sz w:val="23"/>
          <w:szCs w:val="23"/>
          <w:lang w:val="en-GB"/>
        </w:rPr>
      </w:pPr>
    </w:p>
    <w:p w:rsidR="001C05B5" w:rsidRDefault="001C05B5" w:rsidP="001C05B5">
      <w:pPr>
        <w:shd w:val="clear" w:color="auto" w:fill="FFFFFF"/>
        <w:tabs>
          <w:tab w:val="clear" w:pos="170"/>
        </w:tabs>
        <w:spacing w:line="240" w:lineRule="auto"/>
        <w:outlineLvl w:val="3"/>
        <w:rPr>
          <w:rFonts w:ascii="Arial" w:eastAsia="Times New Roman" w:hAnsi="Arial" w:cs="Arial"/>
          <w:b/>
          <w:bCs/>
          <w:color w:val="28303D"/>
          <w:kern w:val="0"/>
          <w:sz w:val="24"/>
          <w:szCs w:val="24"/>
          <w:lang w:val="en-GB" w:eastAsia="pl-PL"/>
        </w:rPr>
      </w:pPr>
      <w:r w:rsidRPr="001C05B5">
        <w:rPr>
          <w:rFonts w:ascii="Arial" w:eastAsia="Times New Roman" w:hAnsi="Arial" w:cs="Arial"/>
          <w:b/>
          <w:bCs/>
          <w:color w:val="28303D"/>
          <w:kern w:val="0"/>
          <w:sz w:val="24"/>
          <w:szCs w:val="24"/>
          <w:lang w:val="en-GB" w:eastAsia="pl-PL"/>
        </w:rPr>
        <w:t xml:space="preserve">Narrow Tunnels </w:t>
      </w:r>
      <w:proofErr w:type="gramStart"/>
      <w:r w:rsidRPr="001C05B5">
        <w:rPr>
          <w:rFonts w:ascii="Arial" w:eastAsia="Times New Roman" w:hAnsi="Arial" w:cs="Arial"/>
          <w:b/>
          <w:bCs/>
          <w:color w:val="28303D"/>
          <w:kern w:val="0"/>
          <w:sz w:val="24"/>
          <w:szCs w:val="24"/>
          <w:lang w:val="en-GB" w:eastAsia="pl-PL"/>
        </w:rPr>
        <w:t>And</w:t>
      </w:r>
      <w:proofErr w:type="gramEnd"/>
      <w:r w:rsidRPr="001C05B5">
        <w:rPr>
          <w:rFonts w:ascii="Arial" w:eastAsia="Times New Roman" w:hAnsi="Arial" w:cs="Arial"/>
          <w:b/>
          <w:bCs/>
          <w:color w:val="28303D"/>
          <w:kern w:val="0"/>
          <w:sz w:val="24"/>
          <w:szCs w:val="24"/>
          <w:lang w:val="en-GB" w:eastAsia="pl-PL"/>
        </w:rPr>
        <w:t xml:space="preserve"> Wide Vistas - A Golden Trip To </w:t>
      </w:r>
      <w:proofErr w:type="spellStart"/>
      <w:r w:rsidRPr="001C05B5">
        <w:rPr>
          <w:rFonts w:ascii="Arial" w:eastAsia="Times New Roman" w:hAnsi="Arial" w:cs="Arial"/>
          <w:b/>
          <w:bCs/>
          <w:color w:val="28303D"/>
          <w:kern w:val="0"/>
          <w:sz w:val="24"/>
          <w:szCs w:val="24"/>
          <w:lang w:val="en-GB" w:eastAsia="pl-PL"/>
        </w:rPr>
        <w:t>Korbacher</w:t>
      </w:r>
      <w:proofErr w:type="spellEnd"/>
      <w:r w:rsidRPr="001C05B5">
        <w:rPr>
          <w:rFonts w:ascii="Arial" w:eastAsia="Times New Roman" w:hAnsi="Arial" w:cs="Arial"/>
          <w:b/>
          <w:bCs/>
          <w:color w:val="28303D"/>
          <w:kern w:val="0"/>
          <w:sz w:val="24"/>
          <w:szCs w:val="24"/>
          <w:lang w:val="en-GB" w:eastAsia="pl-PL"/>
        </w:rPr>
        <w:t xml:space="preserve"> Eisenberg</w:t>
      </w:r>
    </w:p>
    <w:p w:rsidR="003763FA" w:rsidRPr="00EB5ACC" w:rsidRDefault="003763FA" w:rsidP="003763FA">
      <w:pPr>
        <w:shd w:val="clear" w:color="auto" w:fill="FFFFFF"/>
        <w:tabs>
          <w:tab w:val="clear" w:pos="170"/>
        </w:tabs>
        <w:spacing w:line="240" w:lineRule="auto"/>
        <w:outlineLvl w:val="1"/>
        <w:rPr>
          <w:rFonts w:ascii="Arial" w:eastAsia="Times New Roman" w:hAnsi="Arial" w:cs="Arial"/>
          <w:b/>
          <w:bCs/>
          <w:color w:val="28303D"/>
          <w:kern w:val="0"/>
          <w:sz w:val="32"/>
          <w:szCs w:val="32"/>
          <w:lang w:val="en-GB" w:eastAsia="pl-PL"/>
        </w:rPr>
      </w:pPr>
      <w:r w:rsidRPr="00EB5ACC">
        <w:rPr>
          <w:rFonts w:ascii="Arial" w:eastAsia="Times New Roman" w:hAnsi="Arial" w:cs="Arial"/>
          <w:b/>
          <w:bCs/>
          <w:color w:val="28303D"/>
          <w:kern w:val="0"/>
          <w:sz w:val="32"/>
          <w:szCs w:val="32"/>
          <w:lang w:val="en-GB" w:eastAsia="pl-PL"/>
        </w:rPr>
        <w:t>Destination Eisenberg</w:t>
      </w:r>
    </w:p>
    <w:p w:rsidR="003763FA" w:rsidRDefault="003763FA" w:rsidP="003763FA">
      <w:pPr>
        <w:shd w:val="clear" w:color="auto" w:fill="FFFFFF"/>
        <w:tabs>
          <w:tab w:val="clear" w:pos="170"/>
        </w:tabs>
        <w:spacing w:after="0" w:line="240" w:lineRule="auto"/>
        <w:jc w:val="both"/>
        <w:rPr>
          <w:rFonts w:ascii="Arial" w:eastAsia="Times New Roman" w:hAnsi="Arial" w:cs="Arial"/>
          <w:kern w:val="0"/>
          <w:sz w:val="24"/>
          <w:szCs w:val="24"/>
          <w:lang w:val="en-GB" w:eastAsia="pl-PL"/>
        </w:rPr>
      </w:pPr>
      <w:r w:rsidRPr="001C05B5">
        <w:rPr>
          <w:rFonts w:ascii="Arial" w:eastAsia="Times New Roman" w:hAnsi="Arial" w:cs="Arial"/>
          <w:kern w:val="0"/>
          <w:sz w:val="24"/>
          <w:szCs w:val="24"/>
          <w:lang w:val="en-GB" w:eastAsia="pl-PL"/>
        </w:rPr>
        <w:t xml:space="preserve">Seen from afar it rises almost “majestically” like an island from the Korbach plateau – Eisenberg, a local Korbach mountain with the picturesque village of </w:t>
      </w:r>
      <w:proofErr w:type="spellStart"/>
      <w:r w:rsidRPr="001C05B5">
        <w:rPr>
          <w:rFonts w:ascii="Arial" w:eastAsia="Times New Roman" w:hAnsi="Arial" w:cs="Arial"/>
          <w:kern w:val="0"/>
          <w:sz w:val="24"/>
          <w:szCs w:val="24"/>
          <w:lang w:val="en-GB" w:eastAsia="pl-PL"/>
        </w:rPr>
        <w:t>Goldhausen</w:t>
      </w:r>
      <w:proofErr w:type="spellEnd"/>
      <w:r w:rsidRPr="001C05B5">
        <w:rPr>
          <w:rFonts w:ascii="Arial" w:eastAsia="Times New Roman" w:hAnsi="Arial" w:cs="Arial"/>
          <w:kern w:val="0"/>
          <w:sz w:val="24"/>
          <w:szCs w:val="24"/>
          <w:lang w:val="en-GB" w:eastAsia="pl-PL"/>
        </w:rPr>
        <w:t>. Rich discoveries await you – not only on the mountain, but also under the ground….</w:t>
      </w:r>
    </w:p>
    <w:p w:rsidR="003763FA" w:rsidRDefault="003763FA" w:rsidP="001C05B5">
      <w:pPr>
        <w:shd w:val="clear" w:color="auto" w:fill="FFFFFF"/>
        <w:tabs>
          <w:tab w:val="clear" w:pos="170"/>
        </w:tabs>
        <w:spacing w:line="240" w:lineRule="auto"/>
        <w:outlineLvl w:val="3"/>
        <w:rPr>
          <w:rFonts w:ascii="Arial" w:eastAsia="Times New Roman" w:hAnsi="Arial" w:cs="Arial"/>
          <w:b/>
          <w:bCs/>
          <w:color w:val="28303D"/>
          <w:kern w:val="0"/>
          <w:sz w:val="24"/>
          <w:szCs w:val="24"/>
          <w:lang w:val="en-GB" w:eastAsia="pl-PL"/>
        </w:rPr>
      </w:pPr>
    </w:p>
    <w:p w:rsidR="00B855F7" w:rsidRPr="001C05B5" w:rsidRDefault="00B855F7" w:rsidP="00B855F7">
      <w:pPr>
        <w:shd w:val="clear" w:color="auto" w:fill="FFFFFF"/>
        <w:tabs>
          <w:tab w:val="clear" w:pos="170"/>
        </w:tabs>
        <w:spacing w:line="240" w:lineRule="auto"/>
        <w:jc w:val="center"/>
        <w:outlineLvl w:val="3"/>
        <w:rPr>
          <w:rFonts w:ascii="Arial" w:eastAsia="Times New Roman" w:hAnsi="Arial" w:cs="Arial"/>
          <w:b/>
          <w:bCs/>
          <w:color w:val="28303D"/>
          <w:kern w:val="0"/>
          <w:sz w:val="24"/>
          <w:szCs w:val="24"/>
          <w:lang w:val="en-GB" w:eastAsia="pl-PL"/>
        </w:rPr>
      </w:pPr>
    </w:p>
    <w:p w:rsidR="001C05B5" w:rsidRDefault="001C05B5" w:rsidP="001C05B5">
      <w:pPr>
        <w:shd w:val="clear" w:color="auto" w:fill="FFFFFF"/>
        <w:tabs>
          <w:tab w:val="clear" w:pos="170"/>
        </w:tabs>
        <w:spacing w:after="0" w:line="240" w:lineRule="auto"/>
        <w:jc w:val="both"/>
        <w:rPr>
          <w:rFonts w:ascii="Arial" w:eastAsia="Times New Roman" w:hAnsi="Arial" w:cs="Arial"/>
          <w:kern w:val="0"/>
          <w:sz w:val="24"/>
          <w:szCs w:val="24"/>
          <w:lang w:val="en-GB" w:eastAsia="pl-PL"/>
        </w:rPr>
      </w:pPr>
    </w:p>
    <w:p w:rsidR="001C05B5" w:rsidRPr="00EB5ACC" w:rsidRDefault="001C05B5" w:rsidP="001C05B5">
      <w:pPr>
        <w:shd w:val="clear" w:color="auto" w:fill="FFFFFF"/>
        <w:tabs>
          <w:tab w:val="clear" w:pos="170"/>
        </w:tabs>
        <w:spacing w:line="240" w:lineRule="auto"/>
        <w:outlineLvl w:val="1"/>
        <w:rPr>
          <w:rFonts w:ascii="Arial" w:eastAsia="Times New Roman" w:hAnsi="Arial" w:cs="Arial"/>
          <w:b/>
          <w:bCs/>
          <w:color w:val="28303D"/>
          <w:kern w:val="0"/>
          <w:sz w:val="32"/>
          <w:szCs w:val="32"/>
          <w:lang w:val="en-GB" w:eastAsia="pl-PL"/>
        </w:rPr>
      </w:pPr>
      <w:r w:rsidRPr="00EB5ACC">
        <w:rPr>
          <w:rFonts w:ascii="Arial" w:eastAsia="Times New Roman" w:hAnsi="Arial" w:cs="Arial"/>
          <w:b/>
          <w:bCs/>
          <w:color w:val="28303D"/>
          <w:kern w:val="0"/>
          <w:sz w:val="32"/>
          <w:szCs w:val="32"/>
          <w:lang w:val="en-GB" w:eastAsia="pl-PL"/>
        </w:rPr>
        <w:t xml:space="preserve">In The Footsteps </w:t>
      </w:r>
      <w:proofErr w:type="gramStart"/>
      <w:r w:rsidRPr="00EB5ACC">
        <w:rPr>
          <w:rFonts w:ascii="Arial" w:eastAsia="Times New Roman" w:hAnsi="Arial" w:cs="Arial"/>
          <w:b/>
          <w:bCs/>
          <w:color w:val="28303D"/>
          <w:kern w:val="0"/>
          <w:sz w:val="32"/>
          <w:szCs w:val="32"/>
          <w:lang w:val="en-GB" w:eastAsia="pl-PL"/>
        </w:rPr>
        <w:t>Of</w:t>
      </w:r>
      <w:proofErr w:type="gramEnd"/>
      <w:r w:rsidRPr="00EB5ACC">
        <w:rPr>
          <w:rFonts w:ascii="Arial" w:eastAsia="Times New Roman" w:hAnsi="Arial" w:cs="Arial"/>
          <w:b/>
          <w:bCs/>
          <w:color w:val="28303D"/>
          <w:kern w:val="0"/>
          <w:sz w:val="32"/>
          <w:szCs w:val="32"/>
          <w:lang w:val="en-GB" w:eastAsia="pl-PL"/>
        </w:rPr>
        <w:t xml:space="preserve"> Gold Prospectors</w:t>
      </w:r>
    </w:p>
    <w:p w:rsidR="001C05B5" w:rsidRDefault="001C05B5" w:rsidP="001C05B5">
      <w:pPr>
        <w:shd w:val="clear" w:color="auto" w:fill="FFFFFF"/>
        <w:tabs>
          <w:tab w:val="clear" w:pos="170"/>
        </w:tabs>
        <w:spacing w:after="0" w:line="240" w:lineRule="auto"/>
        <w:jc w:val="both"/>
        <w:rPr>
          <w:rFonts w:ascii="Arial" w:eastAsia="Times New Roman" w:hAnsi="Arial" w:cs="Arial"/>
          <w:kern w:val="0"/>
          <w:sz w:val="24"/>
          <w:szCs w:val="24"/>
          <w:lang w:val="en-GB" w:eastAsia="pl-PL"/>
        </w:rPr>
      </w:pPr>
      <w:r w:rsidRPr="001C05B5">
        <w:rPr>
          <w:rFonts w:ascii="Arial" w:eastAsia="Times New Roman" w:hAnsi="Arial" w:cs="Arial"/>
          <w:kern w:val="0"/>
          <w:sz w:val="24"/>
          <w:szCs w:val="24"/>
          <w:lang w:val="en-GB" w:eastAsia="pl-PL"/>
        </w:rPr>
        <w:t xml:space="preserve">Eisenberg offers much more than just a beautiful view: it is home to Germany’s largest gold deposit. Some 20 </w:t>
      </w:r>
      <w:proofErr w:type="spellStart"/>
      <w:r w:rsidRPr="001C05B5">
        <w:rPr>
          <w:rFonts w:ascii="Arial" w:eastAsia="Times New Roman" w:hAnsi="Arial" w:cs="Arial"/>
          <w:kern w:val="0"/>
          <w:sz w:val="24"/>
          <w:szCs w:val="24"/>
          <w:lang w:val="en-GB" w:eastAsia="pl-PL"/>
        </w:rPr>
        <w:t>kilometers</w:t>
      </w:r>
      <w:proofErr w:type="spellEnd"/>
      <w:r w:rsidRPr="001C05B5">
        <w:rPr>
          <w:rFonts w:ascii="Arial" w:eastAsia="Times New Roman" w:hAnsi="Arial" w:cs="Arial"/>
          <w:kern w:val="0"/>
          <w:sz w:val="24"/>
          <w:szCs w:val="24"/>
          <w:lang w:val="en-GB" w:eastAsia="pl-PL"/>
        </w:rPr>
        <w:t xml:space="preserve"> of shafts and tunnels pierce the ground. Over the centuries, miners have extracted about 1.2 tons of pure gold from the deposit! Helmet on, rubber boots on your </w:t>
      </w:r>
      <w:proofErr w:type="spellStart"/>
      <w:r w:rsidRPr="001C05B5">
        <w:rPr>
          <w:rFonts w:ascii="Arial" w:eastAsia="Times New Roman" w:hAnsi="Arial" w:cs="Arial"/>
          <w:kern w:val="0"/>
          <w:sz w:val="24"/>
          <w:szCs w:val="24"/>
          <w:lang w:val="en-GB" w:eastAsia="pl-PL"/>
        </w:rPr>
        <w:t>feets</w:t>
      </w:r>
      <w:proofErr w:type="spellEnd"/>
      <w:r w:rsidRPr="001C05B5">
        <w:rPr>
          <w:rFonts w:ascii="Arial" w:eastAsia="Times New Roman" w:hAnsi="Arial" w:cs="Arial"/>
          <w:kern w:val="0"/>
          <w:sz w:val="24"/>
          <w:szCs w:val="24"/>
          <w:lang w:val="en-GB" w:eastAsia="pl-PL"/>
        </w:rPr>
        <w:t>, and you too can experience historic mining up close at the “</w:t>
      </w:r>
      <w:proofErr w:type="spellStart"/>
      <w:r w:rsidRPr="001C05B5">
        <w:rPr>
          <w:rFonts w:ascii="Arial" w:eastAsia="Times New Roman" w:hAnsi="Arial" w:cs="Arial"/>
          <w:kern w:val="0"/>
          <w:sz w:val="24"/>
          <w:szCs w:val="24"/>
          <w:lang w:val="en-GB" w:eastAsia="pl-PL"/>
        </w:rPr>
        <w:t>Unterer</w:t>
      </w:r>
      <w:proofErr w:type="spellEnd"/>
      <w:r w:rsidRPr="001C05B5">
        <w:rPr>
          <w:rFonts w:ascii="Arial" w:eastAsia="Times New Roman" w:hAnsi="Arial" w:cs="Arial"/>
          <w:kern w:val="0"/>
          <w:sz w:val="24"/>
          <w:szCs w:val="24"/>
          <w:lang w:val="en-GB" w:eastAsia="pl-PL"/>
        </w:rPr>
        <w:t xml:space="preserve"> </w:t>
      </w:r>
      <w:proofErr w:type="spellStart"/>
      <w:r w:rsidRPr="001C05B5">
        <w:rPr>
          <w:rFonts w:ascii="Arial" w:eastAsia="Times New Roman" w:hAnsi="Arial" w:cs="Arial"/>
          <w:kern w:val="0"/>
          <w:sz w:val="24"/>
          <w:szCs w:val="24"/>
          <w:lang w:val="en-GB" w:eastAsia="pl-PL"/>
        </w:rPr>
        <w:t>Tiefer</w:t>
      </w:r>
      <w:proofErr w:type="spellEnd"/>
      <w:r w:rsidRPr="001C05B5">
        <w:rPr>
          <w:rFonts w:ascii="Arial" w:eastAsia="Times New Roman" w:hAnsi="Arial" w:cs="Arial"/>
          <w:kern w:val="0"/>
          <w:sz w:val="24"/>
          <w:szCs w:val="24"/>
          <w:lang w:val="en-GB" w:eastAsia="pl-PL"/>
        </w:rPr>
        <w:t xml:space="preserve"> Tal-</w:t>
      </w:r>
      <w:proofErr w:type="spellStart"/>
      <w:r w:rsidRPr="001C05B5">
        <w:rPr>
          <w:rFonts w:ascii="Arial" w:eastAsia="Times New Roman" w:hAnsi="Arial" w:cs="Arial"/>
          <w:kern w:val="0"/>
          <w:sz w:val="24"/>
          <w:szCs w:val="24"/>
          <w:lang w:val="en-GB" w:eastAsia="pl-PL"/>
        </w:rPr>
        <w:t>Stollen</w:t>
      </w:r>
      <w:proofErr w:type="spellEnd"/>
      <w:r w:rsidRPr="001C05B5">
        <w:rPr>
          <w:rFonts w:ascii="Arial" w:eastAsia="Times New Roman" w:hAnsi="Arial" w:cs="Arial"/>
          <w:kern w:val="0"/>
          <w:sz w:val="24"/>
          <w:szCs w:val="24"/>
          <w:lang w:val="en-GB" w:eastAsia="pl-PL"/>
        </w:rPr>
        <w:t>” visitor mine.</w:t>
      </w:r>
    </w:p>
    <w:p w:rsidR="001C05B5" w:rsidRDefault="001C05B5" w:rsidP="001C05B5">
      <w:pPr>
        <w:shd w:val="clear" w:color="auto" w:fill="FFFFFF"/>
        <w:tabs>
          <w:tab w:val="clear" w:pos="170"/>
        </w:tabs>
        <w:spacing w:after="0" w:line="240" w:lineRule="auto"/>
        <w:jc w:val="both"/>
        <w:rPr>
          <w:rFonts w:ascii="Arial" w:eastAsia="Times New Roman" w:hAnsi="Arial" w:cs="Arial"/>
          <w:kern w:val="0"/>
          <w:sz w:val="24"/>
          <w:szCs w:val="24"/>
          <w:lang w:val="en-GB" w:eastAsia="pl-PL"/>
        </w:rPr>
      </w:pPr>
    </w:p>
    <w:p w:rsidR="001C05B5" w:rsidRPr="00EB5ACC" w:rsidRDefault="001C05B5" w:rsidP="001C05B5">
      <w:pPr>
        <w:shd w:val="clear" w:color="auto" w:fill="FFFFFF"/>
        <w:tabs>
          <w:tab w:val="clear" w:pos="170"/>
        </w:tabs>
        <w:spacing w:line="240" w:lineRule="auto"/>
        <w:outlineLvl w:val="1"/>
        <w:rPr>
          <w:rFonts w:ascii="Arial" w:eastAsia="Times New Roman" w:hAnsi="Arial" w:cs="Arial"/>
          <w:b/>
          <w:bCs/>
          <w:color w:val="28303D"/>
          <w:kern w:val="0"/>
          <w:sz w:val="32"/>
          <w:szCs w:val="32"/>
          <w:lang w:val="en-GB" w:eastAsia="pl-PL"/>
        </w:rPr>
      </w:pPr>
      <w:r w:rsidRPr="00EB5ACC">
        <w:rPr>
          <w:rFonts w:ascii="Arial" w:eastAsia="Times New Roman" w:hAnsi="Arial" w:cs="Arial"/>
          <w:b/>
          <w:bCs/>
          <w:color w:val="28303D"/>
          <w:kern w:val="0"/>
          <w:sz w:val="32"/>
          <w:szCs w:val="32"/>
          <w:lang w:val="en-GB" w:eastAsia="pl-PL"/>
        </w:rPr>
        <w:t>The Crowning Glory</w:t>
      </w:r>
    </w:p>
    <w:p w:rsidR="001C05B5" w:rsidRPr="001C05B5" w:rsidRDefault="001C05B5" w:rsidP="001C05B5">
      <w:pPr>
        <w:shd w:val="clear" w:color="auto" w:fill="FFFFFF"/>
        <w:tabs>
          <w:tab w:val="clear" w:pos="170"/>
        </w:tabs>
        <w:spacing w:after="0" w:line="240" w:lineRule="auto"/>
        <w:jc w:val="both"/>
        <w:rPr>
          <w:rFonts w:ascii="Arial" w:eastAsia="Times New Roman" w:hAnsi="Arial" w:cs="Arial"/>
          <w:kern w:val="0"/>
          <w:sz w:val="24"/>
          <w:szCs w:val="24"/>
          <w:lang w:val="en-GB" w:eastAsia="pl-PL"/>
        </w:rPr>
      </w:pPr>
      <w:r w:rsidRPr="001C05B5">
        <w:rPr>
          <w:rFonts w:ascii="Arial" w:eastAsia="Times New Roman" w:hAnsi="Arial" w:cs="Arial"/>
          <w:kern w:val="0"/>
          <w:sz w:val="24"/>
          <w:szCs w:val="24"/>
          <w:lang w:val="en-GB" w:eastAsia="pl-PL"/>
        </w:rPr>
        <w:t>At the top of the Eisenberg, the ruins of the Waldeck Count’s Castle and the 24-meter Georg-Viktor lookout tower with panoramic plaques and impressive views of Waldeck Land invite you to explore further. And if you’re a real gold seeker, you’re also really hungry: the Eisenberg-Hütte offers hearty refreshment with its spacious sun terrace, panoramic scenery and rustic cottage atmosphere.</w:t>
      </w:r>
    </w:p>
    <w:p w:rsidR="001C05B5" w:rsidRPr="001C05B5" w:rsidRDefault="001C05B5" w:rsidP="001C05B5">
      <w:pPr>
        <w:shd w:val="clear" w:color="auto" w:fill="FFFFFF"/>
        <w:tabs>
          <w:tab w:val="clear" w:pos="170"/>
        </w:tabs>
        <w:spacing w:after="0" w:line="240" w:lineRule="auto"/>
        <w:jc w:val="both"/>
        <w:rPr>
          <w:rFonts w:ascii="Arial" w:eastAsia="Times New Roman" w:hAnsi="Arial" w:cs="Arial"/>
          <w:kern w:val="0"/>
          <w:sz w:val="24"/>
          <w:szCs w:val="24"/>
          <w:lang w:val="en-GB" w:eastAsia="pl-PL"/>
        </w:rPr>
      </w:pPr>
    </w:p>
    <w:p w:rsidR="001C05B5" w:rsidRPr="001C05B5" w:rsidRDefault="001C05B5" w:rsidP="001C05B5">
      <w:pPr>
        <w:shd w:val="clear" w:color="auto" w:fill="FFFFFF"/>
        <w:tabs>
          <w:tab w:val="clear" w:pos="170"/>
        </w:tabs>
        <w:spacing w:after="0" w:line="240" w:lineRule="auto"/>
        <w:jc w:val="both"/>
        <w:rPr>
          <w:rFonts w:ascii="Heebo" w:hAnsi="Heebo" w:cs="Heebo"/>
          <w:color w:val="16163F"/>
          <w:sz w:val="23"/>
          <w:szCs w:val="23"/>
          <w:lang w:val="en-GB"/>
        </w:rPr>
      </w:pPr>
    </w:p>
    <w:p w:rsidR="001C05B5" w:rsidRPr="001C05B5" w:rsidRDefault="001C05B5" w:rsidP="001C05B5">
      <w:pPr>
        <w:pStyle w:val="StandardWeb"/>
        <w:shd w:val="clear" w:color="auto" w:fill="FFFFFF"/>
        <w:spacing w:before="0" w:beforeAutospacing="0" w:after="0" w:afterAutospacing="0"/>
        <w:jc w:val="both"/>
        <w:rPr>
          <w:rFonts w:ascii="Heebo" w:hAnsi="Heebo" w:cs="Heebo"/>
          <w:color w:val="4A4A4A"/>
          <w:sz w:val="23"/>
          <w:szCs w:val="23"/>
          <w:lang w:val="en-GB"/>
        </w:rPr>
      </w:pPr>
    </w:p>
    <w:p w:rsidR="001C05B5" w:rsidRPr="001C05B5" w:rsidRDefault="001C05B5" w:rsidP="00B855F7">
      <w:pPr>
        <w:jc w:val="center"/>
        <w:rPr>
          <w:lang w:val="en-GB"/>
        </w:rPr>
      </w:pPr>
    </w:p>
    <w:sectPr w:rsidR="001C05B5" w:rsidRPr="001C05B5" w:rsidSect="003172E6">
      <w:pgSz w:w="11907" w:h="16840" w:code="9"/>
      <w:pgMar w:top="1134" w:right="1134" w:bottom="1077" w:left="1134" w:header="454"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ebo">
    <w:altName w:val="Times New Roman"/>
    <w:charset w:val="B1"/>
    <w:family w:val="auto"/>
    <w:pitch w:val="variable"/>
    <w:sig w:usb0="00000000" w:usb1="40000043" w:usb2="00000000" w:usb3="00000000" w:csb0="0000002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C05B5"/>
    <w:rsid w:val="00013797"/>
    <w:rsid w:val="00043C39"/>
    <w:rsid w:val="00071617"/>
    <w:rsid w:val="001C05B5"/>
    <w:rsid w:val="001D3C96"/>
    <w:rsid w:val="001F75DF"/>
    <w:rsid w:val="002305FD"/>
    <w:rsid w:val="00315799"/>
    <w:rsid w:val="003172E6"/>
    <w:rsid w:val="003763FA"/>
    <w:rsid w:val="004920D4"/>
    <w:rsid w:val="004E2291"/>
    <w:rsid w:val="006B455C"/>
    <w:rsid w:val="006C4F5A"/>
    <w:rsid w:val="006F5A6A"/>
    <w:rsid w:val="00761CA6"/>
    <w:rsid w:val="00763E64"/>
    <w:rsid w:val="0078263C"/>
    <w:rsid w:val="00786C4C"/>
    <w:rsid w:val="008F088A"/>
    <w:rsid w:val="009F6C40"/>
    <w:rsid w:val="00A8404C"/>
    <w:rsid w:val="00B61176"/>
    <w:rsid w:val="00B855F7"/>
    <w:rsid w:val="00C9192C"/>
    <w:rsid w:val="00CC1E34"/>
    <w:rsid w:val="00D16699"/>
    <w:rsid w:val="00D92CC0"/>
    <w:rsid w:val="00E60A16"/>
    <w:rsid w:val="00E672BE"/>
    <w:rsid w:val="00EB5ACC"/>
    <w:rsid w:val="00ED53BD"/>
    <w:rsid w:val="00F4483F"/>
    <w:rsid w:val="00FA744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0A16"/>
    <w:pPr>
      <w:tabs>
        <w:tab w:val="left" w:pos="170"/>
      </w:tabs>
    </w:pPr>
  </w:style>
  <w:style w:type="paragraph" w:styleId="berschrift1">
    <w:name w:val="heading 1"/>
    <w:basedOn w:val="berschrift2"/>
    <w:next w:val="Standard"/>
    <w:link w:val="berschrift1Zchn"/>
    <w:qFormat/>
    <w:rsid w:val="00E60A16"/>
    <w:pPr>
      <w:keepNext w:val="0"/>
      <w:keepLines w:val="0"/>
      <w:suppressAutoHyphens/>
      <w:spacing w:before="0" w:line="240" w:lineRule="auto"/>
      <w:outlineLvl w:val="0"/>
    </w:pPr>
    <w:rPr>
      <w:rFonts w:ascii="Times New Roman" w:eastAsia="Times New Roman" w:hAnsi="Times New Roman" w:cs="Times New Roman"/>
      <w:b/>
      <w:color w:val="auto"/>
      <w:sz w:val="36"/>
      <w:szCs w:val="36"/>
      <w:lang w:val="en-GB" w:eastAsia="ar-SA"/>
    </w:rPr>
  </w:style>
  <w:style w:type="paragraph" w:styleId="berschrift2">
    <w:name w:val="heading 2"/>
    <w:basedOn w:val="Standard"/>
    <w:next w:val="Standard"/>
    <w:link w:val="berschrift2Zchn"/>
    <w:uiPriority w:val="9"/>
    <w:unhideWhenUsed/>
    <w:qFormat/>
    <w:rsid w:val="00E60A1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berschrift3">
    <w:name w:val="heading 3"/>
    <w:basedOn w:val="Standard"/>
    <w:next w:val="Standard"/>
    <w:link w:val="berschrift3Zchn"/>
    <w:uiPriority w:val="9"/>
    <w:semiHidden/>
    <w:unhideWhenUsed/>
    <w:qFormat/>
    <w:rsid w:val="001C05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1C05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05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05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05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C05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05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MJD">
    <w:name w:val="FMJD"/>
    <w:basedOn w:val="Standard"/>
    <w:link w:val="FMJDZnak"/>
    <w:autoRedefine/>
    <w:qFormat/>
    <w:rsid w:val="00E60A16"/>
    <w:pPr>
      <w:tabs>
        <w:tab w:val="left" w:pos="340"/>
        <w:tab w:val="left" w:pos="510"/>
        <w:tab w:val="left" w:pos="680"/>
        <w:tab w:val="left" w:pos="851"/>
        <w:tab w:val="left" w:pos="1021"/>
        <w:tab w:val="left" w:pos="1191"/>
        <w:tab w:val="left" w:pos="1361"/>
        <w:tab w:val="left" w:pos="1531"/>
        <w:tab w:val="left" w:pos="1701"/>
        <w:tab w:val="left" w:pos="1871"/>
        <w:tab w:val="left" w:pos="2041"/>
        <w:tab w:val="left" w:pos="2211"/>
        <w:tab w:val="left" w:pos="2381"/>
        <w:tab w:val="left" w:pos="2552"/>
      </w:tabs>
      <w:suppressAutoHyphens/>
      <w:spacing w:after="0" w:line="360" w:lineRule="auto"/>
      <w:ind w:left="851" w:hanging="851"/>
      <w:jc w:val="both"/>
    </w:pPr>
    <w:rPr>
      <w:rFonts w:ascii="Times New Roman" w:eastAsia="Times New Roman" w:hAnsi="Times New Roman" w:cs="Times New Roman"/>
      <w:spacing w:val="-2"/>
      <w:sz w:val="24"/>
      <w:szCs w:val="24"/>
      <w:lang w:val="en-GB" w:eastAsia="ar-SA"/>
    </w:rPr>
  </w:style>
  <w:style w:type="character" w:customStyle="1" w:styleId="FMJDZnak">
    <w:name w:val="FMJD Znak"/>
    <w:link w:val="FMJD"/>
    <w:rsid w:val="00E60A16"/>
    <w:rPr>
      <w:rFonts w:ascii="Times New Roman" w:eastAsia="Times New Roman" w:hAnsi="Times New Roman" w:cs="Times New Roman"/>
      <w:spacing w:val="-2"/>
      <w:sz w:val="24"/>
      <w:szCs w:val="24"/>
      <w:lang w:val="en-GB" w:eastAsia="ar-SA"/>
    </w:rPr>
  </w:style>
  <w:style w:type="paragraph" w:customStyle="1" w:styleId="fmjdwstep">
    <w:name w:val="fmjd_wstep"/>
    <w:basedOn w:val="FMJD"/>
    <w:link w:val="fmjdwstepZnak"/>
    <w:qFormat/>
    <w:rsid w:val="00E60A16"/>
    <w:pPr>
      <w:tabs>
        <w:tab w:val="clear" w:pos="851"/>
        <w:tab w:val="left" w:pos="709"/>
      </w:tabs>
      <w:ind w:left="0" w:firstLine="0"/>
    </w:pPr>
  </w:style>
  <w:style w:type="character" w:customStyle="1" w:styleId="fmjdwstepZnak">
    <w:name w:val="fmjd_wstep Znak"/>
    <w:basedOn w:val="FMJDZnak"/>
    <w:link w:val="fmjdwstep"/>
    <w:rsid w:val="00E60A16"/>
    <w:rPr>
      <w:rFonts w:ascii="Times New Roman" w:eastAsia="Times New Roman" w:hAnsi="Times New Roman" w:cs="Times New Roman"/>
      <w:spacing w:val="-2"/>
      <w:sz w:val="24"/>
      <w:szCs w:val="24"/>
      <w:lang w:val="en-GB" w:eastAsia="ar-SA"/>
    </w:rPr>
  </w:style>
  <w:style w:type="character" w:customStyle="1" w:styleId="berschrift1Zchn">
    <w:name w:val="Überschrift 1 Zchn"/>
    <w:basedOn w:val="Absatz-Standardschriftart"/>
    <w:link w:val="berschrift1"/>
    <w:rsid w:val="00E60A16"/>
    <w:rPr>
      <w:rFonts w:ascii="Times New Roman" w:eastAsia="Times New Roman" w:hAnsi="Times New Roman" w:cs="Times New Roman"/>
      <w:b/>
      <w:sz w:val="36"/>
      <w:szCs w:val="36"/>
      <w:lang w:val="en-GB" w:eastAsia="ar-SA"/>
    </w:rPr>
  </w:style>
  <w:style w:type="character" w:customStyle="1" w:styleId="berschrift2Zchn">
    <w:name w:val="Überschrift 2 Zchn"/>
    <w:basedOn w:val="Absatz-Standardschriftart"/>
    <w:link w:val="berschrift2"/>
    <w:uiPriority w:val="9"/>
    <w:rsid w:val="00E60A16"/>
    <w:rPr>
      <w:rFonts w:asciiTheme="majorHAnsi" w:eastAsiaTheme="majorEastAsia" w:hAnsiTheme="majorHAnsi" w:cstheme="majorBidi"/>
      <w:color w:val="0F4761" w:themeColor="accent1" w:themeShade="BF"/>
      <w:sz w:val="26"/>
      <w:szCs w:val="26"/>
    </w:rPr>
  </w:style>
  <w:style w:type="character" w:customStyle="1" w:styleId="berschrift3Zchn">
    <w:name w:val="Überschrift 3 Zchn"/>
    <w:basedOn w:val="Absatz-Standardschriftart"/>
    <w:link w:val="berschrift3"/>
    <w:uiPriority w:val="9"/>
    <w:semiHidden/>
    <w:rsid w:val="001C05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1C05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05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C05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05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C05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05B5"/>
    <w:rPr>
      <w:rFonts w:eastAsiaTheme="majorEastAsia" w:cstheme="majorBidi"/>
      <w:color w:val="272727" w:themeColor="text1" w:themeTint="D8"/>
    </w:rPr>
  </w:style>
  <w:style w:type="paragraph" w:styleId="Titel">
    <w:name w:val="Title"/>
    <w:basedOn w:val="Standard"/>
    <w:next w:val="Standard"/>
    <w:link w:val="TitelZchn"/>
    <w:uiPriority w:val="10"/>
    <w:qFormat/>
    <w:rsid w:val="001C0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05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C05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05B5"/>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1C05B5"/>
    <w:pPr>
      <w:spacing w:before="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1C05B5"/>
    <w:rPr>
      <w:i/>
      <w:iCs/>
      <w:color w:val="404040" w:themeColor="text1" w:themeTint="BF"/>
    </w:rPr>
  </w:style>
  <w:style w:type="paragraph" w:styleId="Listenabsatz">
    <w:name w:val="List Paragraph"/>
    <w:basedOn w:val="Standard"/>
    <w:uiPriority w:val="34"/>
    <w:qFormat/>
    <w:rsid w:val="001C05B5"/>
    <w:pPr>
      <w:ind w:left="720"/>
      <w:contextualSpacing/>
    </w:pPr>
  </w:style>
  <w:style w:type="character" w:styleId="IntensiveHervorhebung">
    <w:name w:val="Intense Emphasis"/>
    <w:basedOn w:val="Absatz-Standardschriftart"/>
    <w:uiPriority w:val="21"/>
    <w:qFormat/>
    <w:rsid w:val="001C05B5"/>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1C0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1C05B5"/>
    <w:rPr>
      <w:i/>
      <w:iCs/>
      <w:color w:val="0F4761" w:themeColor="accent1" w:themeShade="BF"/>
    </w:rPr>
  </w:style>
  <w:style w:type="character" w:styleId="IntensiverVerweis">
    <w:name w:val="Intense Reference"/>
    <w:basedOn w:val="Absatz-Standardschriftart"/>
    <w:uiPriority w:val="32"/>
    <w:qFormat/>
    <w:rsid w:val="001C05B5"/>
    <w:rPr>
      <w:b/>
      <w:bCs/>
      <w:smallCaps/>
      <w:color w:val="0F4761" w:themeColor="accent1" w:themeShade="BF"/>
      <w:spacing w:val="5"/>
    </w:rPr>
  </w:style>
  <w:style w:type="paragraph" w:styleId="StandardWeb">
    <w:name w:val="Normal (Web)"/>
    <w:basedOn w:val="Standard"/>
    <w:uiPriority w:val="99"/>
    <w:semiHidden/>
    <w:unhideWhenUsed/>
    <w:rsid w:val="001C05B5"/>
    <w:pPr>
      <w:tabs>
        <w:tab w:val="clear" w:pos="170"/>
      </w:tabs>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Hyperlink">
    <w:name w:val="Hyperlink"/>
    <w:basedOn w:val="Absatz-Standardschriftart"/>
    <w:uiPriority w:val="99"/>
    <w:unhideWhenUsed/>
    <w:rsid w:val="001C05B5"/>
    <w:rPr>
      <w:color w:val="467886" w:themeColor="hyperlink"/>
      <w:u w:val="single"/>
    </w:rPr>
  </w:style>
  <w:style w:type="character" w:customStyle="1" w:styleId="UnresolvedMention">
    <w:name w:val="Unresolved Mention"/>
    <w:basedOn w:val="Absatz-Standardschriftart"/>
    <w:uiPriority w:val="99"/>
    <w:semiHidden/>
    <w:unhideWhenUsed/>
    <w:rsid w:val="001C05B5"/>
    <w:rPr>
      <w:color w:val="605E5C"/>
      <w:shd w:val="clear" w:color="auto" w:fill="E1DFDD"/>
    </w:rPr>
  </w:style>
  <w:style w:type="paragraph" w:styleId="Sprechblasentext">
    <w:name w:val="Balloon Text"/>
    <w:basedOn w:val="Standard"/>
    <w:link w:val="SprechblasentextZchn"/>
    <w:uiPriority w:val="99"/>
    <w:semiHidden/>
    <w:unhideWhenUsed/>
    <w:rsid w:val="00B855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5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99395">
      <w:bodyDiv w:val="1"/>
      <w:marLeft w:val="0"/>
      <w:marRight w:val="0"/>
      <w:marTop w:val="0"/>
      <w:marBottom w:val="0"/>
      <w:divBdr>
        <w:top w:val="none" w:sz="0" w:space="0" w:color="auto"/>
        <w:left w:val="none" w:sz="0" w:space="0" w:color="auto"/>
        <w:bottom w:val="none" w:sz="0" w:space="0" w:color="auto"/>
        <w:right w:val="none" w:sz="0" w:space="0" w:color="auto"/>
      </w:divBdr>
      <w:divsChild>
        <w:div w:id="1299918190">
          <w:marLeft w:val="0"/>
          <w:marRight w:val="0"/>
          <w:marTop w:val="0"/>
          <w:marBottom w:val="300"/>
          <w:divBdr>
            <w:top w:val="none" w:sz="0" w:space="0" w:color="auto"/>
            <w:left w:val="none" w:sz="0" w:space="0" w:color="auto"/>
            <w:bottom w:val="none" w:sz="0" w:space="0" w:color="auto"/>
            <w:right w:val="none" w:sz="0" w:space="0" w:color="auto"/>
          </w:divBdr>
          <w:divsChild>
            <w:div w:id="1790665744">
              <w:marLeft w:val="0"/>
              <w:marRight w:val="0"/>
              <w:marTop w:val="0"/>
              <w:marBottom w:val="0"/>
              <w:divBdr>
                <w:top w:val="single" w:sz="2" w:space="0" w:color="auto"/>
                <w:left w:val="single" w:sz="24" w:space="23" w:color="auto"/>
                <w:bottom w:val="single" w:sz="2" w:space="0" w:color="auto"/>
                <w:right w:val="single" w:sz="2" w:space="0" w:color="auto"/>
              </w:divBdr>
            </w:div>
          </w:divsChild>
        </w:div>
        <w:div w:id="1684935057">
          <w:marLeft w:val="0"/>
          <w:marRight w:val="0"/>
          <w:marTop w:val="0"/>
          <w:marBottom w:val="0"/>
          <w:divBdr>
            <w:top w:val="none" w:sz="0" w:space="0" w:color="auto"/>
            <w:left w:val="none" w:sz="0" w:space="0" w:color="auto"/>
            <w:bottom w:val="none" w:sz="0" w:space="0" w:color="auto"/>
            <w:right w:val="none" w:sz="0" w:space="0" w:color="auto"/>
          </w:divBdr>
        </w:div>
      </w:divsChild>
    </w:div>
    <w:div w:id="116609931">
      <w:bodyDiv w:val="1"/>
      <w:marLeft w:val="0"/>
      <w:marRight w:val="0"/>
      <w:marTop w:val="0"/>
      <w:marBottom w:val="0"/>
      <w:divBdr>
        <w:top w:val="none" w:sz="0" w:space="0" w:color="auto"/>
        <w:left w:val="none" w:sz="0" w:space="0" w:color="auto"/>
        <w:bottom w:val="none" w:sz="0" w:space="0" w:color="auto"/>
        <w:right w:val="none" w:sz="0" w:space="0" w:color="auto"/>
      </w:divBdr>
    </w:div>
    <w:div w:id="150104646">
      <w:bodyDiv w:val="1"/>
      <w:marLeft w:val="0"/>
      <w:marRight w:val="0"/>
      <w:marTop w:val="0"/>
      <w:marBottom w:val="0"/>
      <w:divBdr>
        <w:top w:val="none" w:sz="0" w:space="0" w:color="auto"/>
        <w:left w:val="none" w:sz="0" w:space="0" w:color="auto"/>
        <w:bottom w:val="none" w:sz="0" w:space="0" w:color="auto"/>
        <w:right w:val="none" w:sz="0" w:space="0" w:color="auto"/>
      </w:divBdr>
      <w:divsChild>
        <w:div w:id="1042902245">
          <w:marLeft w:val="0"/>
          <w:marRight w:val="0"/>
          <w:marTop w:val="0"/>
          <w:marBottom w:val="300"/>
          <w:divBdr>
            <w:top w:val="none" w:sz="0" w:space="0" w:color="auto"/>
            <w:left w:val="none" w:sz="0" w:space="0" w:color="auto"/>
            <w:bottom w:val="none" w:sz="0" w:space="0" w:color="auto"/>
            <w:right w:val="none" w:sz="0" w:space="0" w:color="auto"/>
          </w:divBdr>
          <w:divsChild>
            <w:div w:id="477841952">
              <w:marLeft w:val="0"/>
              <w:marRight w:val="0"/>
              <w:marTop w:val="0"/>
              <w:marBottom w:val="0"/>
              <w:divBdr>
                <w:top w:val="none" w:sz="0" w:space="0" w:color="auto"/>
                <w:left w:val="none" w:sz="0" w:space="0" w:color="auto"/>
                <w:bottom w:val="none" w:sz="0" w:space="0" w:color="auto"/>
                <w:right w:val="none" w:sz="0" w:space="0" w:color="auto"/>
              </w:divBdr>
            </w:div>
          </w:divsChild>
        </w:div>
        <w:div w:id="1331565022">
          <w:marLeft w:val="0"/>
          <w:marRight w:val="0"/>
          <w:marTop w:val="0"/>
          <w:marBottom w:val="300"/>
          <w:divBdr>
            <w:top w:val="none" w:sz="0" w:space="0" w:color="auto"/>
            <w:left w:val="none" w:sz="0" w:space="0" w:color="auto"/>
            <w:bottom w:val="none" w:sz="0" w:space="0" w:color="auto"/>
            <w:right w:val="none" w:sz="0" w:space="0" w:color="auto"/>
          </w:divBdr>
          <w:divsChild>
            <w:div w:id="668605357">
              <w:marLeft w:val="0"/>
              <w:marRight w:val="0"/>
              <w:marTop w:val="0"/>
              <w:marBottom w:val="0"/>
              <w:divBdr>
                <w:top w:val="single" w:sz="2" w:space="0" w:color="auto"/>
                <w:left w:val="single" w:sz="24" w:space="23" w:color="auto"/>
                <w:bottom w:val="single" w:sz="2" w:space="0" w:color="auto"/>
                <w:right w:val="single" w:sz="2" w:space="0" w:color="auto"/>
              </w:divBdr>
            </w:div>
          </w:divsChild>
        </w:div>
      </w:divsChild>
    </w:div>
    <w:div w:id="787896465">
      <w:bodyDiv w:val="1"/>
      <w:marLeft w:val="0"/>
      <w:marRight w:val="0"/>
      <w:marTop w:val="0"/>
      <w:marBottom w:val="0"/>
      <w:divBdr>
        <w:top w:val="none" w:sz="0" w:space="0" w:color="auto"/>
        <w:left w:val="none" w:sz="0" w:space="0" w:color="auto"/>
        <w:bottom w:val="none" w:sz="0" w:space="0" w:color="auto"/>
        <w:right w:val="none" w:sz="0" w:space="0" w:color="auto"/>
      </w:divBdr>
      <w:divsChild>
        <w:div w:id="364210441">
          <w:marLeft w:val="0"/>
          <w:marRight w:val="0"/>
          <w:marTop w:val="0"/>
          <w:marBottom w:val="300"/>
          <w:divBdr>
            <w:top w:val="none" w:sz="0" w:space="0" w:color="auto"/>
            <w:left w:val="none" w:sz="0" w:space="0" w:color="auto"/>
            <w:bottom w:val="none" w:sz="0" w:space="0" w:color="auto"/>
            <w:right w:val="none" w:sz="0" w:space="0" w:color="auto"/>
          </w:divBdr>
          <w:divsChild>
            <w:div w:id="186523657">
              <w:marLeft w:val="0"/>
              <w:marRight w:val="0"/>
              <w:marTop w:val="0"/>
              <w:marBottom w:val="0"/>
              <w:divBdr>
                <w:top w:val="none" w:sz="0" w:space="0" w:color="auto"/>
                <w:left w:val="none" w:sz="0" w:space="0" w:color="auto"/>
                <w:bottom w:val="none" w:sz="0" w:space="0" w:color="auto"/>
                <w:right w:val="none" w:sz="0" w:space="0" w:color="auto"/>
              </w:divBdr>
            </w:div>
          </w:divsChild>
        </w:div>
        <w:div w:id="314379992">
          <w:marLeft w:val="0"/>
          <w:marRight w:val="0"/>
          <w:marTop w:val="0"/>
          <w:marBottom w:val="300"/>
          <w:divBdr>
            <w:top w:val="none" w:sz="0" w:space="0" w:color="auto"/>
            <w:left w:val="none" w:sz="0" w:space="0" w:color="auto"/>
            <w:bottom w:val="none" w:sz="0" w:space="0" w:color="auto"/>
            <w:right w:val="none" w:sz="0" w:space="0" w:color="auto"/>
          </w:divBdr>
          <w:divsChild>
            <w:div w:id="852262478">
              <w:marLeft w:val="0"/>
              <w:marRight w:val="0"/>
              <w:marTop w:val="0"/>
              <w:marBottom w:val="0"/>
              <w:divBdr>
                <w:top w:val="single" w:sz="2" w:space="0" w:color="auto"/>
                <w:left w:val="single" w:sz="24" w:space="23" w:color="auto"/>
                <w:bottom w:val="single" w:sz="2" w:space="0" w:color="auto"/>
                <w:right w:val="single" w:sz="2" w:space="0" w:color="auto"/>
              </w:divBdr>
            </w:div>
          </w:divsChild>
        </w:div>
        <w:div w:id="1926917125">
          <w:marLeft w:val="0"/>
          <w:marRight w:val="0"/>
          <w:marTop w:val="0"/>
          <w:marBottom w:val="0"/>
          <w:divBdr>
            <w:top w:val="none" w:sz="0" w:space="0" w:color="auto"/>
            <w:left w:val="none" w:sz="0" w:space="0" w:color="auto"/>
            <w:bottom w:val="none" w:sz="0" w:space="0" w:color="auto"/>
            <w:right w:val="none" w:sz="0" w:space="0" w:color="auto"/>
          </w:divBdr>
        </w:div>
      </w:divsChild>
    </w:div>
    <w:div w:id="1455977903">
      <w:bodyDiv w:val="1"/>
      <w:marLeft w:val="0"/>
      <w:marRight w:val="0"/>
      <w:marTop w:val="0"/>
      <w:marBottom w:val="0"/>
      <w:divBdr>
        <w:top w:val="none" w:sz="0" w:space="0" w:color="auto"/>
        <w:left w:val="none" w:sz="0" w:space="0" w:color="auto"/>
        <w:bottom w:val="none" w:sz="0" w:space="0" w:color="auto"/>
        <w:right w:val="none" w:sz="0" w:space="0" w:color="auto"/>
      </w:divBdr>
    </w:div>
    <w:div w:id="1774206021">
      <w:bodyDiv w:val="1"/>
      <w:marLeft w:val="0"/>
      <w:marRight w:val="0"/>
      <w:marTop w:val="0"/>
      <w:marBottom w:val="0"/>
      <w:divBdr>
        <w:top w:val="none" w:sz="0" w:space="0" w:color="auto"/>
        <w:left w:val="none" w:sz="0" w:space="0" w:color="auto"/>
        <w:bottom w:val="none" w:sz="0" w:space="0" w:color="auto"/>
        <w:right w:val="none" w:sz="0" w:space="0" w:color="auto"/>
      </w:divBdr>
    </w:div>
    <w:div w:id="1865704179">
      <w:bodyDiv w:val="1"/>
      <w:marLeft w:val="0"/>
      <w:marRight w:val="0"/>
      <w:marTop w:val="0"/>
      <w:marBottom w:val="0"/>
      <w:divBdr>
        <w:top w:val="none" w:sz="0" w:space="0" w:color="auto"/>
        <w:left w:val="none" w:sz="0" w:space="0" w:color="auto"/>
        <w:bottom w:val="none" w:sz="0" w:space="0" w:color="auto"/>
        <w:right w:val="none" w:sz="0" w:space="0" w:color="auto"/>
      </w:divBdr>
      <w:divsChild>
        <w:div w:id="171994201">
          <w:marLeft w:val="0"/>
          <w:marRight w:val="0"/>
          <w:marTop w:val="0"/>
          <w:marBottom w:val="300"/>
          <w:divBdr>
            <w:top w:val="none" w:sz="0" w:space="0" w:color="auto"/>
            <w:left w:val="none" w:sz="0" w:space="0" w:color="auto"/>
            <w:bottom w:val="none" w:sz="0" w:space="0" w:color="auto"/>
            <w:right w:val="none" w:sz="0" w:space="0" w:color="auto"/>
          </w:divBdr>
          <w:divsChild>
            <w:div w:id="921837937">
              <w:marLeft w:val="0"/>
              <w:marRight w:val="0"/>
              <w:marTop w:val="0"/>
              <w:marBottom w:val="0"/>
              <w:divBdr>
                <w:top w:val="single" w:sz="2" w:space="0" w:color="auto"/>
                <w:left w:val="single" w:sz="24" w:space="23" w:color="auto"/>
                <w:bottom w:val="single" w:sz="2" w:space="0" w:color="auto"/>
                <w:right w:val="single" w:sz="2" w:space="0" w:color="auto"/>
              </w:divBdr>
            </w:div>
          </w:divsChild>
        </w:div>
        <w:div w:id="1085567447">
          <w:marLeft w:val="0"/>
          <w:marRight w:val="0"/>
          <w:marTop w:val="0"/>
          <w:marBottom w:val="0"/>
          <w:divBdr>
            <w:top w:val="none" w:sz="0" w:space="0" w:color="auto"/>
            <w:left w:val="none" w:sz="0" w:space="0" w:color="auto"/>
            <w:bottom w:val="none" w:sz="0" w:space="0" w:color="auto"/>
            <w:right w:val="none" w:sz="0" w:space="0" w:color="auto"/>
          </w:divBdr>
        </w:div>
      </w:divsChild>
    </w:div>
    <w:div w:id="20518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2359</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Pawlicki</dc:creator>
  <cp:lastModifiedBy>Zioltkowski</cp:lastModifiedBy>
  <cp:revision>3</cp:revision>
  <dcterms:created xsi:type="dcterms:W3CDTF">2024-05-19T19:07:00Z</dcterms:created>
  <dcterms:modified xsi:type="dcterms:W3CDTF">2024-05-19T19:13:00Z</dcterms:modified>
</cp:coreProperties>
</file>